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6667" w14:textId="3EBFF5A7" w:rsidR="007A10A7" w:rsidRDefault="002F2BD0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A802837" wp14:editId="28071ACF">
            <wp:simplePos x="0" y="0"/>
            <wp:positionH relativeFrom="page">
              <wp:align>left</wp:align>
            </wp:positionH>
            <wp:positionV relativeFrom="paragraph">
              <wp:posOffset>-160959</wp:posOffset>
            </wp:positionV>
            <wp:extent cx="3104865" cy="1424630"/>
            <wp:effectExtent l="0" t="0" r="635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65" cy="14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35276" w14:textId="653FCFD2" w:rsidR="007A10A7" w:rsidRDefault="0043310D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F2BD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A1BDDD" wp14:editId="339C3A90">
                <wp:simplePos x="0" y="0"/>
                <wp:positionH relativeFrom="page">
                  <wp:posOffset>2199460</wp:posOffset>
                </wp:positionH>
                <wp:positionV relativeFrom="paragraph">
                  <wp:posOffset>5080</wp:posOffset>
                </wp:positionV>
                <wp:extent cx="5011420" cy="9918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2934" w14:textId="3F373023" w:rsidR="0043310D" w:rsidRDefault="0043310D" w:rsidP="002F2BD0">
                            <w:pPr>
                              <w:widowControl w:val="0"/>
                              <w:jc w:val="right"/>
                              <w:rPr>
                                <w:sz w:val="34"/>
                                <w:szCs w:val="28"/>
                              </w:rPr>
                            </w:pPr>
                            <w:r w:rsidRPr="0043310D">
                              <w:rPr>
                                <w:rFonts w:ascii="Rage Italic" w:hAnsi="Rage Italic"/>
                                <w:bCs/>
                                <w:iCs/>
                                <w:color w:val="FF8A09"/>
                                <w:sz w:val="34"/>
                                <w:szCs w:val="28"/>
                              </w:rPr>
                              <w:t>“For there is hope of a tree, if it be cut down, that it will sprout again, and that the tender branch thereof will not cease.</w:t>
                            </w:r>
                            <w:r>
                              <w:rPr>
                                <w:rFonts w:ascii="Rage Italic" w:hAnsi="Rage Italic"/>
                                <w:bCs/>
                                <w:iCs/>
                                <w:color w:val="FF8A09"/>
                                <w:sz w:val="34"/>
                                <w:szCs w:val="28"/>
                              </w:rPr>
                              <w:t>”</w:t>
                            </w:r>
                            <w:r w:rsidRPr="0043310D">
                              <w:rPr>
                                <w:sz w:val="34"/>
                                <w:szCs w:val="28"/>
                              </w:rPr>
                              <w:t xml:space="preserve"> </w:t>
                            </w:r>
                          </w:p>
                          <w:p w14:paraId="591EA234" w14:textId="3D92A6FE" w:rsidR="002F2BD0" w:rsidRPr="0043310D" w:rsidRDefault="0043310D" w:rsidP="002F2BD0">
                            <w:pPr>
                              <w:widowControl w:val="0"/>
                              <w:jc w:val="right"/>
                              <w:rPr>
                                <w:rFonts w:ascii="Rage Italic" w:hAnsi="Rage Italic"/>
                                <w:bCs/>
                                <w:iCs/>
                                <w:color w:val="FF8A09"/>
                                <w:sz w:val="34"/>
                                <w:szCs w:val="28"/>
                              </w:rPr>
                            </w:pPr>
                            <w:r w:rsidRPr="0043310D">
                              <w:rPr>
                                <w:rFonts w:ascii="Rage Italic" w:hAnsi="Rage Italic"/>
                                <w:bCs/>
                                <w:iCs/>
                                <w:color w:val="FF8A09"/>
                                <w:sz w:val="34"/>
                                <w:szCs w:val="28"/>
                              </w:rPr>
                              <w:t>Job 14:7</w:t>
                            </w:r>
                          </w:p>
                          <w:p w14:paraId="5A015A0A" w14:textId="155D57D6" w:rsidR="002F2BD0" w:rsidRPr="0043310D" w:rsidRDefault="002F2BD0">
                            <w:pPr>
                              <w:rPr>
                                <w:rFonts w:ascii="Rage Italic" w:hAnsi="Rage Italic"/>
                                <w:color w:val="A6A6A6" w:themeColor="background1" w:themeShade="A6"/>
                                <w:sz w:val="3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1B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pt;margin-top:.4pt;width:394.6pt;height:78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mFCgIAAPQDAAAOAAAAZHJzL2Uyb0RvYy54bWysU9tuGyEQfa/Uf0C813uRXdsrr6M0aapK&#10;aVopyQewLOtFBYYC9q779R1Yx7Hat6g8IGBmzsw5M2yuRq3IQTgvwdS0mOWUCMOhlWZX0+enuw8r&#10;SnxgpmUKjKjpUXh6tX3/bjPYSpTQg2qFIwhifDXYmvYh2CrLPO+FZn4GVhg0duA0C3h1u6x1bEB0&#10;rbIyzz9mA7jWOuDCe3y9nYx0m/C7TvDwveu8CETVFGsLaXdpb+KebTes2jlme8lPZbA3VKGZNJj0&#10;DHXLAiN7J/+B0pI78NCFGQedQddJLhIHZFPkf7F57JkViQuK4+1ZJv//YPnD4Ycjsq1pWSwpMUxj&#10;k57EGMgnGEkZ9Rmsr9Dt0aJjGPEZ+5y4ensP/KcnBm56Znbi2jkYesFarK+IkdlF6ITjI0gzfIMW&#10;07B9gAQ0dk5H8VAOgujYp+O5N7EUjo+LvCjmJZo42tbrYrVMzctY9RJtnQ9fBGgSDzV12PuEzg73&#10;PsRqWPXiEpMZuJNKpf4rQwYEXZSLFHBh0TLgeCqpa7rK45oGJpL8bNoUHJhU0xkTKHNiHYlOlMPY&#10;jOgYpWigPSJ/B9MY4rfBQw/uNyUDjmBN/a89c4IS9dWghutiPo8zmy7zxTKyd5eW5tLCDEeomgZK&#10;puNNSHM+cb1GrTuZZHit5FQrjlZS5/QN4uxe3pPX62fd/gEAAP//AwBQSwMEFAAGAAgAAAAhAKMS&#10;BjfeAAAACQEAAA8AAABkcnMvZG93bnJldi54bWxMj81OwzAQhO9IvIO1SNyo3TYJNI1TIRBXUMuP&#10;xM2Nt0nUeB3FbhPenu0Jbjua0ew3xWZynTjjEFpPGuYzBQKp8ralWsPH+8vdA4gQDVnTeUINPxhg&#10;U15fFSa3fqQtnnexFlxCITcamhj7XMpQNehMmPkeib2DH5yJLIda2sGMXO46uVAqk860xB8a0+NT&#10;g9Vxd3IaPl8P31+JequfXdqPflKS3EpqfXszPa5BRJziXxgu+IwOJTPt/YlsEJ2GZZIlHNXAAy72&#10;fJlmIPZ8pfcKZFnI/wvKXwAAAP//AwBQSwECLQAUAAYACAAAACEAtoM4kv4AAADhAQAAEwAAAAAA&#10;AAAAAAAAAAAAAAAAW0NvbnRlbnRfVHlwZXNdLnhtbFBLAQItABQABgAIAAAAIQA4/SH/1gAAAJQB&#10;AAALAAAAAAAAAAAAAAAAAC8BAABfcmVscy8ucmVsc1BLAQItABQABgAIAAAAIQD+U/mFCgIAAPQD&#10;AAAOAAAAAAAAAAAAAAAAAC4CAABkcnMvZTJvRG9jLnhtbFBLAQItABQABgAIAAAAIQCjEgY33gAA&#10;AAkBAAAPAAAAAAAAAAAAAAAAAGQEAABkcnMvZG93bnJldi54bWxQSwUGAAAAAAQABADzAAAAbwUA&#10;AAAA&#10;" filled="f" stroked="f">
                <v:textbox>
                  <w:txbxContent>
                    <w:p w14:paraId="3E1D2934" w14:textId="3F373023" w:rsidR="0043310D" w:rsidRDefault="0043310D" w:rsidP="002F2BD0">
                      <w:pPr>
                        <w:widowControl w:val="0"/>
                        <w:jc w:val="right"/>
                        <w:rPr>
                          <w:sz w:val="34"/>
                          <w:szCs w:val="28"/>
                        </w:rPr>
                      </w:pPr>
                      <w:r w:rsidRPr="0043310D">
                        <w:rPr>
                          <w:rFonts w:ascii="Rage Italic" w:hAnsi="Rage Italic"/>
                          <w:bCs/>
                          <w:iCs/>
                          <w:color w:val="FF8A09"/>
                          <w:sz w:val="34"/>
                          <w:szCs w:val="28"/>
                        </w:rPr>
                        <w:t>“For there is hope of a tree, if it be cut down, that it will sprout again, and that the tender branch thereof will not cease.</w:t>
                      </w:r>
                      <w:r>
                        <w:rPr>
                          <w:rFonts w:ascii="Rage Italic" w:hAnsi="Rage Italic"/>
                          <w:bCs/>
                          <w:iCs/>
                          <w:color w:val="FF8A09"/>
                          <w:sz w:val="34"/>
                          <w:szCs w:val="28"/>
                        </w:rPr>
                        <w:t>”</w:t>
                      </w:r>
                      <w:r w:rsidRPr="0043310D">
                        <w:rPr>
                          <w:sz w:val="34"/>
                          <w:szCs w:val="28"/>
                        </w:rPr>
                        <w:t xml:space="preserve"> </w:t>
                      </w:r>
                    </w:p>
                    <w:p w14:paraId="591EA234" w14:textId="3D92A6FE" w:rsidR="002F2BD0" w:rsidRPr="0043310D" w:rsidRDefault="0043310D" w:rsidP="002F2BD0">
                      <w:pPr>
                        <w:widowControl w:val="0"/>
                        <w:jc w:val="right"/>
                        <w:rPr>
                          <w:rFonts w:ascii="Rage Italic" w:hAnsi="Rage Italic"/>
                          <w:bCs/>
                          <w:iCs/>
                          <w:color w:val="FF8A09"/>
                          <w:sz w:val="34"/>
                          <w:szCs w:val="28"/>
                        </w:rPr>
                      </w:pPr>
                      <w:r w:rsidRPr="0043310D">
                        <w:rPr>
                          <w:rFonts w:ascii="Rage Italic" w:hAnsi="Rage Italic"/>
                          <w:bCs/>
                          <w:iCs/>
                          <w:color w:val="FF8A09"/>
                          <w:sz w:val="34"/>
                          <w:szCs w:val="28"/>
                        </w:rPr>
                        <w:t>Job 14:7</w:t>
                      </w:r>
                    </w:p>
                    <w:p w14:paraId="5A015A0A" w14:textId="155D57D6" w:rsidR="002F2BD0" w:rsidRPr="0043310D" w:rsidRDefault="002F2BD0">
                      <w:pPr>
                        <w:rPr>
                          <w:rFonts w:ascii="Rage Italic" w:hAnsi="Rage Italic"/>
                          <w:color w:val="A6A6A6" w:themeColor="background1" w:themeShade="A6"/>
                          <w:sz w:val="34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8F58EE" w14:textId="7ACC224B" w:rsidR="007A10A7" w:rsidRDefault="007A10A7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096514C3" w14:textId="7FD30B43" w:rsidR="00F73E48" w:rsidRPr="00F73E48" w:rsidRDefault="002F2BD0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DA3830" w14:textId="2CEF463B" w:rsidR="00F73E48" w:rsidRPr="00F73E48" w:rsidRDefault="00F73E48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1FAA3785" w14:textId="2E6883E2" w:rsidR="00985E33" w:rsidRDefault="00C405CB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BEE30" wp14:editId="0B7F651B">
                <wp:simplePos x="0" y="0"/>
                <wp:positionH relativeFrom="margin">
                  <wp:posOffset>47625</wp:posOffset>
                </wp:positionH>
                <wp:positionV relativeFrom="paragraph">
                  <wp:posOffset>97790</wp:posOffset>
                </wp:positionV>
                <wp:extent cx="6762750" cy="9525"/>
                <wp:effectExtent l="76200" t="38100" r="19050" b="1047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E2D01" id="Straight Connector 2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7.7pt" to="536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OnTAIAAPUEAAAOAAAAZHJzL2Uyb0RvYy54bWysVEuP2yAQvlfqf0DcGzvpJpu14uwhq+2l&#10;j9WmjzPBYKPyEpA4+fcdwHGS9tSqPiAGZr755pvBq8ejkujAnBdG13g6KTFimppG6LbG374+v1ti&#10;5APRDZFGsxqfmMeP67dvVr2t2Mx0RjbMIQDRvuptjbsQbFUUnnZMET8xlmm45MYpEsB0bdE40gO6&#10;ksWsLBdFb1xjnaHMezh9ypd4nfA5ZzR84dyzgGSNgVtIq0vrLq7FekWq1hHbCTrQIP/AQhGhIekI&#10;9UQCQXsn/oBSgjrjDQ8TalRhOBeUpRqgmmn5WzXbjliWagFxvB1l8v8Pln4+vDgkmhrP7jDSREGP&#10;tsER0XYBbYzWoKBxCC5Bqd76CgI2+sUNlrcvLpZ95E4hLoX9DkOQhIDS0DHpfBp1ZseAKBwu7hez&#10;+zm0g8Ldw3w2j+BFRolo1vnwgRmF4qbGUuioAqnI4aMP2fXsEo+lRj2kfSgBMtreSNE8CymTESeJ&#10;baRDBwIzsGszPblXn0yTz+YlfAOFNHjRPRG6QgJ6UkdAlqYKiETD7ANz267p0U7u3SsBHeflEtBQ&#10;IyL198tpNmDk4jYmQkS28FaCw8iZ8EOELvU5qhQhY2UXupLQn7l2aTuS+d4lmIsOZ7YjmcT9imcR&#10;G5dblXbhJFlMJfUr49B8aElWZaw+JyKUMh2mgzTJO4ZxkHYMHCS/Vfk2cPCPoZnU3wSPESmz0WEM&#10;VkIblxt+mz0cz5R59gc9ruqO251pTmmI0wW8rSTZ8B+Ij/faTuGXv9X6FwAAAP//AwBQSwMEFAAG&#10;AAgAAAAhAPsfEYPcAAAACAEAAA8AAABkcnMvZG93bnJldi54bWxMj0tPxDAMhO9I/IfISNzYtCv2&#10;0dJ0hZAQNyTK65o2Ji00Tmmybfn3eE9ws2dG48/FYXG9mHAMnScF6SoBgdR405FV8PJ8f7UHEaIm&#10;o3tPqOAHAxzK87NC58bP9IRTFa3gEgq5VtDGOORShqZFp8PKD0jsffjR6cjraKUZ9czlrpfrJNlK&#10;pzviC60e8K7F5qs6OgXvdtLz4+d3ndkpzd728aF6TUmpy4vl9gZExCX+heGEz+hQMlPtj2SC6BXs&#10;NhxkeXMN4mQnuzUrNU/bDGRZyP8PlL8AAAD//wMAUEsBAi0AFAAGAAgAAAAhALaDOJL+AAAA4QEA&#10;ABMAAAAAAAAAAAAAAAAAAAAAAFtDb250ZW50X1R5cGVzXS54bWxQSwECLQAUAAYACAAAACEAOP0h&#10;/9YAAACUAQAACwAAAAAAAAAAAAAAAAAvAQAAX3JlbHMvLnJlbHNQSwECLQAUAAYACAAAACEAFd+j&#10;p0wCAAD1BAAADgAAAAAAAAAAAAAAAAAuAgAAZHJzL2Uyb0RvYy54bWxQSwECLQAUAAYACAAAACEA&#10;+x8Rg9wAAAAIAQAADwAAAAAAAAAAAAAAAACmBAAAZHJzL2Rvd25yZXYueG1sUEsFBgAAAAAEAAQA&#10;8wAAAK8FAAAAAA==&#10;" strokecolor="#7f7f7f [1612]" strokeweight="1.5pt">
                <v:stroke joinstyle="miter"/>
                <v:shadow on="t" color="black" opacity="26214f" origin=".5,-.5" offset="-.74836mm,.74836mm"/>
                <w10:wrap anchorx="margin"/>
              </v:line>
            </w:pict>
          </mc:Fallback>
        </mc:AlternateContent>
      </w:r>
      <w:r w:rsidR="002F2BD0" w:rsidRPr="00F73E48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A2F8055" wp14:editId="31567887">
                <wp:simplePos x="0" y="0"/>
                <wp:positionH relativeFrom="page">
                  <wp:posOffset>220980</wp:posOffset>
                </wp:positionH>
                <wp:positionV relativeFrom="page">
                  <wp:posOffset>8370570</wp:posOffset>
                </wp:positionV>
                <wp:extent cx="7315200" cy="145351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453515"/>
                        </a:xfrm>
                        <a:custGeom>
                          <a:avLst/>
                          <a:gdLst>
                            <a:gd name="T0" fmla="*/ 2448 w 2448"/>
                            <a:gd name="T1" fmla="*/ 487 h 487"/>
                            <a:gd name="T2" fmla="*/ 2448 w 2448"/>
                            <a:gd name="T3" fmla="*/ 147 h 487"/>
                            <a:gd name="T4" fmla="*/ 0 w 2448"/>
                            <a:gd name="T5" fmla="*/ 148 h 487"/>
                            <a:gd name="T6" fmla="*/ 0 w 2448"/>
                            <a:gd name="T7" fmla="*/ 487 h 487"/>
                            <a:gd name="T8" fmla="*/ 2448 w 2448"/>
                            <a:gd name="T9" fmla="*/ 487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487">
                              <a:moveTo>
                                <a:pt x="2448" y="487"/>
                              </a:moveTo>
                              <a:cubicBezTo>
                                <a:pt x="2448" y="147"/>
                                <a:pt x="2448" y="147"/>
                                <a:pt x="2448" y="147"/>
                              </a:cubicBezTo>
                              <a:cubicBezTo>
                                <a:pt x="1240" y="0"/>
                                <a:pt x="422" y="86"/>
                                <a:pt x="0" y="148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lnTo>
                                <a:pt x="2448" y="4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53A68" id="Freeform 3" o:spid="_x0000_s1026" style="position:absolute;margin-left:17.4pt;margin-top:659.1pt;width:8in;height:114.4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vwGQMAADIIAAAOAAAAZHJzL2Uyb0RvYy54bWysVe1u2jAU/T9p72D556Q1BEKhqKHaWnWa&#10;tI9KZQ9gHIdES2zPNoT26XevnUBoC0jT/gR/HN+Pcy73Xt9s64pshLGlkimNLwaUCMlVVspVSn8t&#10;7j9OKbGOyYxVSoqUPglLb+bv3103eiaGqlBVJgwBI9LOGp3Swjk9iyLLC1Eze6G0kHCZK1MzB1uz&#10;ijLDGrBeV9FwMLiMGmUybRQX1sLpXbikc28/zwV3P/PcCkeqlEJszn+N/y7xG82v2WxlmC5K3obB&#10;/iGKmpUSnO5M3THHyNqUr0zVJTfKqtxdcFVHKs9LLnwOkE08eJHNY8G08LkAOVbvaLL/zyz/sXkw&#10;pMxAO0okq0GieyMEEk5GyE6j7QxAj/rBYH5Wf1P8t4WL6OAGNxYwZNl8VxlYYWunPCPb3NT4EnIl&#10;W0/80454sXWEw+FkFI9BTUo43MXJeDSOx+g8YrPuOV9b90Uob4ptvlkXlMtg5XnP2ugXYCWvKxDx&#10;Q0SGSTIljf9pld7BIN0dLJlOSEHg+xI07IFO2Br1YHFyxFbSAw2OBDXuYWII/c2gLnugY4YmPczR&#10;7OCvuaPgRHZXPdiBLVBn1fHPik4SvpWtJrAiDPvAwBeCVhYLAAUClRdxKzCgUMAjYFAAwb4Uwd9p&#10;MFCM4K50ToOBRgR7zc9aBqoQfNWPOTxqczXQaV72GEMJ9JhlKCrNHFKEqeKSNClFzikpUoqVhxe1&#10;2oiF8hCHVAUAOG5LEzzuIXy9LPln8fzmA6jC1u2hoTPnmNKB2cOd9sbiYRIkbLtnOE2GQarpZd9x&#10;AEIpd8SdtR5etAkDV97l+cNXkVfyTWL2THYAXikrQq9BYXzT2Ynlze4bj1VVmd2XVYUa+RklbitD&#10;Ngymy3LVVfQBqvLVLRW+Cl7CifDDqfvTQCMMS99VsZGGzrtU2RM0VaPC4IJBC4tCmWdKGhhaKbV/&#10;1swISqqvEqbCVZygNs5vkvFkCBvTv1n2b5jkYCqljsLfFJe3LkzGtTblqgBPsS9LqT5BM89LbLk+&#10;vhBVu4HB5DlrhyhOvv7eo/ajfv4XAAD//wMAUEsDBBQABgAIAAAAIQB225Jy3wAAAA0BAAAPAAAA&#10;ZHJzL2Rvd25yZXYueG1sTI9LT8MwEITvSPwHa5G4UedFiUKcChDlxKUBIY5uvCQRfil20vDv2Z7g&#10;tjszmv223q1GswWnMDorIN0kwNB2To22F/D+tr8pgYUorZLaWRTwgwF2zeVFLSvlTvaASxt7RiU2&#10;VFLAEKOvOA/dgEaGjfNoyftyk5GR1qnnapInKjeaZ0my5UaOli4M0uPTgN13OxsBe5cX8wv6/PnV&#10;j0v22R7Uh34U4vpqfbgHFnGNf2E44xM6NMR0dLNVgWkBeUHkkfQ8LTNg50Rabkk70nRb3KXAm5r/&#10;/6L5BQAA//8DAFBLAQItABQABgAIAAAAIQC2gziS/gAAAOEBAAATAAAAAAAAAAAAAAAAAAAAAABb&#10;Q29udGVudF9UeXBlc10ueG1sUEsBAi0AFAAGAAgAAAAhADj9If/WAAAAlAEAAAsAAAAAAAAAAAAA&#10;AAAALwEAAF9yZWxzLy5yZWxzUEsBAi0AFAAGAAgAAAAhALzym/AZAwAAMggAAA4AAAAAAAAAAAAA&#10;AAAALgIAAGRycy9lMm9Eb2MueG1sUEsBAi0AFAAGAAgAAAAhAHbbknLfAAAADQEAAA8AAAAAAAAA&#10;AAAAAAAAcwUAAGRycy9kb3ducmV2LnhtbFBLBQYAAAAABAAEAPMAAAB/BgAAAAA=&#10;" path="m2448,487v,-340,,-340,,-340c1240,,422,86,,148,,487,,487,,487r2448,xe" fillcolor="white [3212]" stroked="f">
                <v:path arrowok="t" o:connecttype="custom" o:connectlocs="7315200,1453515;7315200,438741;0,441725;0,1453515;7315200,1453515" o:connectangles="0,0,0,0,0"/>
                <w10:wrap anchorx="page" anchory="page"/>
              </v:shape>
            </w:pict>
          </mc:Fallback>
        </mc:AlternateContent>
      </w:r>
      <w:r w:rsidR="002F2B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9CA1E8" w14:textId="11577EB2" w:rsidR="0058177F" w:rsidRPr="000E5C19" w:rsidRDefault="0058177F" w:rsidP="00F73E48">
      <w:pPr>
        <w:spacing w:line="312" w:lineRule="auto"/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</w:pP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December 17,  2018</w:t>
      </w:r>
    </w:p>
    <w:p w14:paraId="64A42CF5" w14:textId="095D98FC" w:rsidR="0058177F" w:rsidRPr="0023795B" w:rsidRDefault="0058177F" w:rsidP="00F73E48">
      <w:pPr>
        <w:spacing w:line="312" w:lineRule="auto"/>
        <w:rPr>
          <w:rFonts w:ascii="Century Gothic" w:hAnsi="Century Gothic" w:cstheme="minorHAnsi"/>
          <w:noProof/>
          <w:color w:val="auto"/>
          <w:kern w:val="0"/>
          <w:sz w:val="16"/>
          <w:szCs w:val="16"/>
        </w:rPr>
      </w:pPr>
    </w:p>
    <w:p w14:paraId="66C2B730" w14:textId="1EFB2342" w:rsidR="0058177F" w:rsidRPr="000E5C19" w:rsidRDefault="0058177F" w:rsidP="00F73E48">
      <w:pPr>
        <w:spacing w:line="312" w:lineRule="auto"/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</w:pP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Dear Friends and Partners,</w:t>
      </w:r>
    </w:p>
    <w:p w14:paraId="23846BE7" w14:textId="7D4658FB" w:rsidR="0058177F" w:rsidRPr="0023795B" w:rsidRDefault="0058177F" w:rsidP="00F73E48">
      <w:pPr>
        <w:spacing w:line="312" w:lineRule="auto"/>
        <w:rPr>
          <w:rFonts w:ascii="Century Gothic" w:hAnsi="Century Gothic" w:cstheme="minorHAnsi"/>
          <w:noProof/>
          <w:color w:val="auto"/>
          <w:kern w:val="0"/>
          <w:sz w:val="10"/>
          <w:szCs w:val="10"/>
        </w:rPr>
      </w:pP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ab/>
      </w:r>
    </w:p>
    <w:p w14:paraId="3C582798" w14:textId="28DB087E" w:rsidR="000E5C19" w:rsidRPr="000E5C19" w:rsidRDefault="0058177F" w:rsidP="000E5C19">
      <w:pPr>
        <w:spacing w:line="312" w:lineRule="auto"/>
        <w:jc w:val="both"/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</w:pP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ab/>
        <w:t>This season, as we  celebrate the birth of Jesus Christ as God’s greatest gift to th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e</w:t>
      </w: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world, we send greetings for a Joyful and Merry Christmas!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 </w:t>
      </w: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As we thank Him for his most precious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gift of salvation</w:t>
      </w: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, we also want to express our gratitutde for His many gifts to Bahay Sibol this year.  The</w:t>
      </w:r>
      <w:r w:rsidR="001751F8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y</w:t>
      </w:r>
      <w:r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were abundant, always right on time and exactly what was needed.  Likewise, to each of you who were a channel of those blessings, a sincere thanks for your love, care and partnership with us in this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challenging</w:t>
      </w:r>
      <w:r w:rsidR="000E5C19"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,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yet</w:t>
      </w:r>
      <w:r w:rsidR="000E5C19" w:rsidRPr="000E5C19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beautiful ministry.</w:t>
      </w:r>
    </w:p>
    <w:p w14:paraId="3C573C31" w14:textId="69B9D2AE" w:rsidR="000E5C19" w:rsidRDefault="000E5C19" w:rsidP="000E5C19">
      <w:pPr>
        <w:spacing w:line="312" w:lineRule="auto"/>
        <w:jc w:val="both"/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</w:pP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ab/>
        <w:t>We would like to say how grateful we were to have received several large, one-time donations in recent months for the completion and furnishing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of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the building that will be our community out reach center:  Hope Baptist Church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, 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day care and tutorial center.  Th</w:t>
      </w:r>
      <w:r w:rsidR="00ED244E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e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s</w:t>
      </w:r>
      <w:r w:rsidR="00ED244E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e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large amounts enable us to finish big projects and pay off big needs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,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without disturbing regular funds set aside to pay the daily needs of the home and children.  </w:t>
      </w:r>
    </w:p>
    <w:p w14:paraId="62488C13" w14:textId="4F6F8C5A" w:rsidR="000E5C19" w:rsidRDefault="000E5C19" w:rsidP="000E5C19">
      <w:pPr>
        <w:spacing w:line="312" w:lineRule="auto"/>
        <w:jc w:val="both"/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</w:pP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ab/>
        <w:t xml:space="preserve">At the time of our last update in July, we were caring for 19 children with a basic staff of 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5 full time workers and several volunteers.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 We are now caring for 28 children.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W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ith the large growth in the number of kids in just a short time, there is </w:t>
      </w:r>
      <w:r w:rsidR="00DF5118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also 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a growth in needs.  The major areas of need that have increased for us over recent months are:  more staff, utilities, groceries, hygiene and other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personal 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needs, education and clothing for the children.  Growth </w:t>
      </w:r>
      <w:r w:rsidR="00053ED3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in number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also leads to more adminstrative needs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such as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secretarial and social worker’s paperwork, documentations, transportation to meetings</w:t>
      </w:r>
      <w:r w:rsidR="00DF5118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,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hearings, and investigations of family situations with neglect and abuse cases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.  Another major areas of increased need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include 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medical attention and counselling services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for those with certain abuse and neglect cases</w:t>
      </w:r>
      <w:r w:rsidR="00C95A9F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.  As you can probably already imagine, all of these additional needs mean a huge increase in the regular monthly budget.</w:t>
      </w:r>
      <w:r w:rsidR="009871FA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 If you are a regular monthly supporter we want to say how much we appreciate your partnership and dedication to these children.  If you have not yet made a commitment to regular monthly support, please consider how you might be able to help meet our needs on a regular basis.</w:t>
      </w:r>
    </w:p>
    <w:p w14:paraId="19C16FF6" w14:textId="43550370" w:rsidR="009871FA" w:rsidRDefault="009871FA" w:rsidP="000E5C19">
      <w:pPr>
        <w:spacing w:line="312" w:lineRule="auto"/>
        <w:jc w:val="both"/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</w:pP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ab/>
        <w:t>For a more detailed up</w:t>
      </w:r>
      <w:r w:rsidR="00DF5118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dat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es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and week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ly 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progress of Bahay Sibol, please visit our Facebook page</w:t>
      </w:r>
      <w:r w:rsidR="00DF5118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;</w:t>
      </w:r>
      <w:r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we keep it updated on a regular basis</w:t>
      </w:r>
      <w:r w:rsidR="00DF5118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 for your information and </w:t>
      </w:r>
      <w:r w:rsidR="0023795B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 xml:space="preserve">to address our </w:t>
      </w:r>
      <w:r w:rsidR="00DF5118"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  <w:t>prayer needs.</w:t>
      </w:r>
    </w:p>
    <w:p w14:paraId="5F2CC88E" w14:textId="7AD156BE" w:rsidR="00DF5118" w:rsidRDefault="0023795B" w:rsidP="000E5C19">
      <w:pPr>
        <w:spacing w:line="312" w:lineRule="auto"/>
        <w:jc w:val="both"/>
        <w:rPr>
          <w:rFonts w:ascii="Century Gothic" w:hAnsi="Century Gothic" w:cstheme="minorHAnsi"/>
          <w:noProof/>
          <w:color w:val="auto"/>
          <w:kern w:val="0"/>
          <w:sz w:val="22"/>
          <w:szCs w:val="22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26A3501" wp14:editId="5D5AA3F7">
                <wp:simplePos x="0" y="0"/>
                <wp:positionH relativeFrom="column">
                  <wp:posOffset>-400050</wp:posOffset>
                </wp:positionH>
                <wp:positionV relativeFrom="paragraph">
                  <wp:posOffset>266700</wp:posOffset>
                </wp:positionV>
                <wp:extent cx="7571105" cy="827405"/>
                <wp:effectExtent l="19050" t="0" r="10795" b="107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105" cy="827405"/>
                          <a:chOff x="0" y="0"/>
                          <a:chExt cx="7323826" cy="827908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207034"/>
                            <a:ext cx="7315200" cy="522896"/>
                          </a:xfrm>
                          <a:custGeom>
                            <a:avLst/>
                            <a:gdLst>
                              <a:gd name="T0" fmla="*/ 0 w 2448"/>
                              <a:gd name="T1" fmla="*/ 174 h 175"/>
                              <a:gd name="T2" fmla="*/ 2448 w 2448"/>
                              <a:gd name="T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75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B270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8626" y="120770"/>
                            <a:ext cx="7315200" cy="6305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1 h 211"/>
                              <a:gd name="T2" fmla="*/ 2448 w 2448"/>
                              <a:gd name="T3" fmla="*/ 12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1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15200" cy="59499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40 h 199"/>
                              <a:gd name="T2" fmla="*/ 0 w 2448"/>
                              <a:gd name="T3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8A3A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120770"/>
                            <a:ext cx="7315200" cy="58547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6 h 196"/>
                              <a:gd name="T2" fmla="*/ 2448 w 2448"/>
                              <a:gd name="T3" fmla="*/ 14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6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6D4B0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232913"/>
                            <a:ext cx="7315200" cy="594995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9 h 199"/>
                              <a:gd name="T2" fmla="*/ 2448 w 2448"/>
                              <a:gd name="T3" fmla="*/ 13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8A0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97FD96" id="Group 23" o:spid="_x0000_s1026" style="position:absolute;margin-left:-31.5pt;margin-top:21pt;width:596.15pt;height:65.15pt;z-index:-251641856;mso-width-relative:margin" coordsize="73238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efSAYAALkjAAAOAAAAZHJzL2Uyb0RvYy54bWzsWtuO2zYQfS/QfyD0WMCx7hcj3sDXoEDa&#10;BsgWfaYl2RIqiaokr3dT9N87M6Qu3vVuNnE2QAL7wRYlajhzZjiHQ/r1m9s8YzdxVaeimGrGK11j&#10;cRGKKC12U+3P6/XI11jd8CLimSjiqXYX19qbq59/en0oJ7EpEpFFccVASFFPDuVUS5qmnIzHdZjE&#10;Oa9fiTIu4OFWVDlvoFntxlHFDyA9z8amrrvjg6iishJhXNdwdykfalckf7uNw+aP7baOG5ZNNdCt&#10;oe+Kvjf4Pb56zSe7ipdJGio1+BdokfO0gEE7UUvecLav0gei8jSsRC22zatQ5GOx3aZhTDaANYZ+&#10;z5q3ldiXZMtuctiVHUwA7T2cvlhs+PvN+4ql0VQzLY0VPAcf0bAM2gDOodxNoM/bqvxQvq/UjZ1s&#10;ob232yrHX7CE3RKsdx2s8W3DQrjpOZ5h6I7GQnjmm54N14R7mIBzHrwWJqv2Rcu0fNPtXgx0H18c&#10;t8OOUbtOmUMJIVT3KNXnofQh4WVM4NeIQItSC9K6imMMS2ZLmKgTYoRo1OU7Ef5do66oFbwun2Cj&#10;hj5sc/hNRAA13zeC4uYkjqbu6RbJ55MOTMtwIPAlJo5p+oF7hAmfhPu6eRsLcgu/eVc3hPUugiuK&#10;0Ei5+RqEbPMMwv2XMdPZgZm2TfhCFHd9jEEfw7NZwgxPea/vZA46oZBHZEGAdeOBlF4WOLRTjyet&#10;xuFtoVSGK8YxoeiEVSlqDBrUHwLq2lD2Qy+075HOoCN2pqCG8aiz/FWDVJAr7meJSmOQJTY4AJ+U&#10;vEHd2kt2gDmDiLEEEh+Agg9ycRNfC+rS9IENwCkd++fhfpOG8/jjsLehQ4CjmiovlSTDCEyb7vqB&#10;UoRuy7Ghs3IIGjOQCU1UmGZLpzn16aOjEOs0y8i4rCB7fEcZUossjfAp2lJXu80iq9gNhyw6n5ue&#10;TpqAtKNuedpALs/SHGa5jh+pbhLzaFVENEzD00xew8sZ+SumLN06HcJcYYwBTxn030APVv7Kt0e2&#10;6a5Gtr5cjmbrhT1y12D60louFkvjP4TfsCdJGkVxgYq32dywn5cHFK/IPNzl8yMDj3BY42el/Dro&#10;Nj5WgxwAtiCOvUmztaN7tuWPPM+xRra10kdzf70YzRaG63qr+WK+umfSimCCwCeqhDHOsarDHLUS&#10;e3DbhyQ6sCitgSAtJzBh2kcp0CS4mhzJeLYDfg8bmBGVaP5Km4TyYzslj5DxF77rmwqZTroEonU2&#10;tjp3Kdt6qCA42kCgBIo5E7monmxEdAf5E3TAoXHlAReJqD5q7AAsPtXqf/a8ijWW/VoAAQSGbUO3&#10;hhq245nQqIZPNsMnvAhB1FRrNEg3eLlooAWv7Msq3SUwkkGzvBAzyNvbFDMr6Se1Ug3gIKnri5NR&#10;x9gdGVFqPqKcr0BGvoscjJkGCMlTsxpjmch9yEeupTsO6QAebCntxfjINAzgEPiWeeY8PjKtXhYo&#10;/53zEYKCc7vnG8klEMvgRwUZmNk/H3IHUAdRTBDAou0hHRmSS6Wj2749HcmFIwgfioTm59ORgemH&#10;7BjkVwhoLA7ijpB4GMZFY1O/bJ/DwkoSldtTENzGlSbxl93eBpU6SZR6jga5kBly/yBJy8UAgHYh&#10;s+hA8TJg0QFOFzL7VFl7urKCNa4sPzsyo8Lma5OZzIBPkZgT2Jj4kNvPJLEnaqGjusrWsRYK1PL+&#10;NI89VqAdFVVB0AsC5b9zEkNETpFYTzWwtpNueprHjEBRlksh1VJWEHgP6U3Gh3IGYHg2iVk+lHUn&#10;SGxYU9m6P7NmypYLDUmfDnAYpNcLDQ0qtgsNHW8Xf9Y26GkaghXvPRrycF6+DA19sqByfMeWFde5&#10;XPQYfxwRUeASf6gseZqIniC1Iy6yzV7Wj8BF7kkuaumi3YR9mohOMk7PThRpLTsNWK7dSzmbi8xn&#10;7O+5S3uukybgtUEOhmLxsr93KYlgB/iyv/eN9vdg1+0eF9H5zMtwkWmZgUHHI48dNn21uuh5XDSo&#10;ZYYnUrD51J0iPZeLrIGsH4GLTtdFLRe1hzOf4iK5qatK4fasCTYOccvPpQL4IRdZrfBvwkXrtT+7&#10;nDVNtctZE5zFX86aHjlrgtv0/xCqBtV/WfAPKMM2XA//cXP1PwAAAP//AwBQSwMEFAAGAAgAAAAh&#10;AAd8mZ3iAAAACwEAAA8AAABkcnMvZG93bnJldi54bWxMj09Lw0AQxe+C32EZwVu7+aNVYzalFPVU&#10;CraCeJtmp0lodjZkt0n67d2e9DQzvMeb38uXk2nFQL1rLCuI5xEI4tLqhisFX/v32TMI55E1tpZJ&#10;wYUcLIvbmxwzbUf+pGHnKxFC2GWooPa+y6R0ZU0G3dx2xEE72t6gD2dfSd3jGMJNK5MoWkiDDYcP&#10;NXa0rqk87c5GwceI4yqN34bN6bi+/Owft9+bmJS6v5tWryA8Tf7PDFf8gA5FYDrYM2snWgWzRRq6&#10;eAUPSZhXQ5y8pCAOYXtKUpBFLv93KH4BAAD//wMAUEsBAi0AFAAGAAgAAAAhALaDOJL+AAAA4QEA&#10;ABMAAAAAAAAAAAAAAAAAAAAAAFtDb250ZW50X1R5cGVzXS54bWxQSwECLQAUAAYACAAAACEAOP0h&#10;/9YAAACUAQAACwAAAAAAAAAAAAAAAAAvAQAAX3JlbHMvLnJlbHNQSwECLQAUAAYACAAAACEA0D63&#10;n0gGAAC5IwAADgAAAAAAAAAAAAAAAAAuAgAAZHJzL2Uyb0RvYy54bWxQSwECLQAUAAYACAAAACEA&#10;B3yZneIAAAALAQAADwAAAAAAAAAAAAAAAACiCAAAZHJzL2Rvd25yZXYueG1sUEsFBgAAAAAEAAQA&#10;8wAAALEJAAAAAA==&#10;">
                <v:shape id="Freeform 4" o:spid="_x0000_s1027" style="position:absolute;top:2070;width:73152;height:5229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BjwQAAANoAAAAPAAAAZHJzL2Rvd25yZXYueG1sRI9bq8Iw&#10;EITfBf9DWME3Tb0gWo0iB+SIIHjF16VZ22KzKU3U+u+NIPg4zMw3zGxRm0I8qHK5ZQW9bgSCOLE6&#10;51TB6bjqjEE4j6yxsEwKXuRgMW82Zhhr++Q9PQ4+FQHCLkYFmfdlLKVLMjLourYkDt7VVgZ9kFUq&#10;dYXPADeF7EfRSBrMOSxkWNJfRsntcDcKJpvzYLW7/+/9tjcscbC93E71Ral2q15OQXiq/S/8ba+1&#10;gj58roQbIOdvAAAA//8DAFBLAQItABQABgAIAAAAIQDb4fbL7gAAAIUBAAATAAAAAAAAAAAAAAAA&#10;AAAAAABbQ29udGVudF9UeXBlc10ueG1sUEsBAi0AFAAGAAgAAAAhAFr0LFu/AAAAFQEAAAsAAAAA&#10;AAAAAAAAAAAAHwEAAF9yZWxzLy5yZWxzUEsBAi0AFAAGAAgAAAAhAMpvMGPBAAAA2gAAAA8AAAAA&#10;AAAAAAAAAAAABwIAAGRycy9kb3ducmV2LnhtbFBLBQYAAAAAAwADALcAAAD1AgAAAAA=&#10;" path="m,174c1008,,1924,89,2448,175e" filled="f" fillcolor="#fffffe" strokecolor="#bb2709" strokeweight="2.25pt">
                  <v:stroke joinstyle="miter"/>
                  <v:shadow color="#8c8682"/>
                  <v:path arrowok="t" o:connecttype="custom" o:connectlocs="0,519908;7315200,522896" o:connectangles="0,0"/>
                </v:shape>
                <v:shape id="Freeform 5" o:spid="_x0000_s1028" style="position:absolute;left:86;top:1207;width:73152;height:6306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7OMxAAAANoAAAAPAAAAZHJzL2Rvd25yZXYueG1sRI9Ba8JA&#10;FITvQv/D8gredNeKojEbEaFgL4Wq0B4f2ddsaPZtyG5M7K/vFgo9DjPzDZPvR9eIG3Wh9qxhMVcg&#10;iEtvaq40XC/Psw2IEJENNp5Jw50C7IuHSY6Z8QO/0e0cK5EgHDLUYGNsMylDaclhmPuWOHmfvnMY&#10;k+wqaTocEtw18kmptXRYc1qw2NLRUvl17p2GRn1vV4tqrT5W75vevi790L+ctJ4+jocdiEhj/A//&#10;tU9GwxJ+r6QbIIsfAAAA//8DAFBLAQItABQABgAIAAAAIQDb4fbL7gAAAIUBAAATAAAAAAAAAAAA&#10;AAAAAAAAAABbQ29udGVudF9UeXBlc10ueG1sUEsBAi0AFAAGAAgAAAAhAFr0LFu/AAAAFQEAAAsA&#10;AAAAAAAAAAAAAAAAHwEAAF9yZWxzLy5yZWxzUEsBAi0AFAAGAAgAAAAhAMXzs4zEAAAA2gAAAA8A&#10;AAAAAAAAAAAAAAAABwIAAGRycy9kb3ducmV2LnhtbFBLBQYAAAAAAwADALcAAAD4AgAAAAA=&#10;" path="m,211c995,,1912,55,2448,123e" filled="f" fillcolor="#fffffe" strokecolor="#ffd966 [1943]" strokeweight="1pt">
                  <v:stroke joinstyle="miter"/>
                  <v:shadow color="#8c8682"/>
                  <v:path arrowok="t" o:connecttype="custom" o:connectlocs="0,630555;7315200,367575" o:connectangles="0,0"/>
                </v:shape>
                <v:shape id="Freeform 6" o:spid="_x0000_s1029" style="position:absolute;width:73152;height:594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3BwgAAANoAAAAPAAAAZHJzL2Rvd25yZXYueG1sRI/disIw&#10;FITvBd8hnAXvNHUVcWujiEWQFQS7PsChOf1xm5PSZLW+vVkQvBxm5hsm2fSmETfqXG1ZwXQSgSDO&#10;ra65VHD52Y+XIJxH1thYJgUPcrBZDwcJxtre+Uy3zJciQNjFqKDyvo2ldHlFBt3EtsTBK2xn0AfZ&#10;lVJ3eA9w08jPKFpIgzWHhQpb2lWU/2Z/RsHXMZ33J5ull+vi28woraeF3ik1+ui3KxCeev8Ov9oH&#10;rWAO/1fCDZDrJwAAAP//AwBQSwECLQAUAAYACAAAACEA2+H2y+4AAACFAQAAEwAAAAAAAAAAAAAA&#10;AAAAAAAAW0NvbnRlbnRfVHlwZXNdLnhtbFBLAQItABQABgAIAAAAIQBa9CxbvwAAABUBAAALAAAA&#10;AAAAAAAAAAAAAB8BAABfcmVscy8ucmVsc1BLAQItABQABgAIAAAAIQA0Cb3BwgAAANoAAAAPAAAA&#10;AAAAAAAAAAAAAAcCAABkcnMvZG93bnJldi54bWxQSwUGAAAAAAMAAwC3AAAA9gIAAAAA&#10;" path="m2448,140c1912,66,997,,,199e" filled="f" fillcolor="#fffffe" strokecolor="#408a3a" strokeweight="3pt">
                  <v:stroke joinstyle="miter"/>
                  <v:shadow color="#8c8682"/>
                  <v:path arrowok="t" o:connecttype="custom" o:connectlocs="7315200,418589;0,594995" o:connectangles="0,0"/>
                </v:shape>
                <v:shape id="Freeform 7" o:spid="_x0000_s1030" style="position:absolute;top:1207;width:73152;height:5855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VTvgAAANoAAAAPAAAAZHJzL2Rvd25yZXYueG1sRE9Ni8Iw&#10;EL0L/ocwgjdNXVCkGkUEQQTRrQWvQzO2xWZSmmyt/nojLHh8vO/lujOVaKlxpWUFk3EEgjizuuRc&#10;QXrZjeYgnEfWWFkmBU9ysF71e0uMtX3wL7WJz0UIYRejgsL7OpbSZQUZdGNbEwfuZhuDPsAml7rB&#10;Rwg3lfyJopk0WHJoKLCmbUHZPfkzYcZx9jod0i65HqvNq9XnqYwOtVLDQbdZgPDU+a/4373XCqbw&#10;uRL8IFdvAAAA//8DAFBLAQItABQABgAIAAAAIQDb4fbL7gAAAIUBAAATAAAAAAAAAAAAAAAAAAAA&#10;AABbQ29udGVudF9UeXBlc10ueG1sUEsBAi0AFAAGAAgAAAAhAFr0LFu/AAAAFQEAAAsAAAAAAAAA&#10;AAAAAAAAHwEAAF9yZWxzLy5yZWxzUEsBAi0AFAAGAAgAAAAhAGGZZVO+AAAA2gAAAA8AAAAAAAAA&#10;AAAAAAAABwIAAGRycy9kb3ducmV2LnhtbFBLBQYAAAAAAwADALcAAADyAgAAAAA=&#10;" path="m,196c997,,1912,67,2448,142e" filled="f" fillcolor="#fffffe" strokecolor="#6d4b07" strokeweight="2.25pt">
                  <v:stroke joinstyle="miter"/>
                  <v:shadow color="#8c8682"/>
                  <v:path arrowok="t" o:connecttype="custom" o:connectlocs="0,585470;7315200,424167" o:connectangles="0,0"/>
                </v:shape>
                <v:shape id="Freeform 8" o:spid="_x0000_s1031" style="position:absolute;top:2329;width:73152;height:5950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aTwgAAANoAAAAPAAAAZHJzL2Rvd25yZXYueG1sRI9Ba8JA&#10;FITvQv/D8gq96SZCRaKrtMVA8SIaL94e2dckNPs23d0m8d+7guBxmJlvmPV2NK3oyfnGsoJ0loAg&#10;Lq1uuFJwLvLpEoQPyBpby6TgSh62m5fJGjNtBz5SfwqViBD2GSqoQ+gyKX1Zk0E/sx1x9H6sMxii&#10;dJXUDocIN62cJ8lCGmw4LtTY0VdN5e/p3ygodyGnAt+P3Xnv8r/+kF4+h1Spt9fxYwUi0Bie4Uf7&#10;WytYwP1KvAFycwMAAP//AwBQSwECLQAUAAYACAAAACEA2+H2y+4AAACFAQAAEwAAAAAAAAAAAAAA&#10;AAAAAAAAW0NvbnRlbnRfVHlwZXNdLnhtbFBLAQItABQABgAIAAAAIQBa9CxbvwAAABUBAAALAAAA&#10;AAAAAAAAAAAAAB8BAABfcmVscy8ucmVsc1BLAQItABQABgAIAAAAIQC8GkaTwgAAANoAAAAPAAAA&#10;AAAAAAAAAAAAAAcCAABkcnMvZG93bnJldi54bWxQSwUGAAAAAAMAAwC3AAAA9gIAAAAA&#10;" path="m,199c996,,1911,65,2448,139e" filled="f" fillcolor="#fffffe" strokecolor="#ff8a09" strokeweight="2.25pt">
                  <v:stroke joinstyle="miter"/>
                  <v:shadow color="#8c8682"/>
                  <v:path arrowok="t" o:connecttype="custom" o:connectlocs="0,594995;7315200,415600" o:connectangles="0,0"/>
                </v:shape>
              </v:group>
            </w:pict>
          </mc:Fallback>
        </mc:AlternateContent>
      </w:r>
    </w:p>
    <w:p w14:paraId="09E6A483" w14:textId="336DC5A4" w:rsidR="00DF5118" w:rsidRPr="00DF5118" w:rsidRDefault="0023795B" w:rsidP="00DF5118">
      <w:pPr>
        <w:spacing w:line="312" w:lineRule="auto"/>
        <w:jc w:val="center"/>
        <w:rPr>
          <w:rFonts w:ascii="Century Gothic" w:hAnsi="Century Gothic" w:cstheme="minorHAnsi"/>
          <w:i/>
          <w:noProof/>
          <w:color w:val="auto"/>
          <w:kern w:val="0"/>
          <w:sz w:val="22"/>
          <w:szCs w:val="22"/>
        </w:rPr>
      </w:pPr>
      <w:r>
        <w:rPr>
          <w:rFonts w:ascii="Century Gothic" w:hAnsi="Century Gothic" w:cstheme="minorHAnsi"/>
          <w:i/>
          <w:noProof/>
          <w:color w:val="auto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43EFF5" wp14:editId="491F4241">
                <wp:simplePos x="0" y="0"/>
                <wp:positionH relativeFrom="column">
                  <wp:posOffset>-447675</wp:posOffset>
                </wp:positionH>
                <wp:positionV relativeFrom="paragraph">
                  <wp:posOffset>662305</wp:posOffset>
                </wp:positionV>
                <wp:extent cx="7724775" cy="923925"/>
                <wp:effectExtent l="0" t="0" r="9525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5" cy="923925"/>
                          <a:chOff x="0" y="0"/>
                          <a:chExt cx="7724775" cy="923925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772025" y="200025"/>
                            <a:ext cx="289877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8B00A1" w14:textId="3D7DE13B" w:rsidR="002F2BD0" w:rsidRPr="00ED244E" w:rsidRDefault="009871FA" w:rsidP="001751F8">
                              <w:pPr>
                                <w:pStyle w:val="BalloonText"/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2F2BD0"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Phone:   +63-922-423-2138</w:t>
                              </w:r>
                            </w:p>
                            <w:p w14:paraId="5AA4214A" w14:textId="77777777" w:rsidR="002F2BD0" w:rsidRPr="00ED244E" w:rsidRDefault="002F2BD0" w:rsidP="001751F8">
                              <w:pPr>
                                <w:pStyle w:val="BalloonText"/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Phone:   +63-44-815-4959</w:t>
                              </w:r>
                            </w:p>
                            <w:p w14:paraId="659DF6F0" w14:textId="77777777" w:rsidR="002F2BD0" w:rsidRPr="00ED244E" w:rsidRDefault="002F2BD0" w:rsidP="001751F8">
                              <w:pPr>
                                <w:pStyle w:val="BalloonText"/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E-mail:    gormleys@live.com</w:t>
                              </w:r>
                            </w:p>
                            <w:p w14:paraId="781733F8" w14:textId="658EAEAC" w:rsidR="002F2BD0" w:rsidRPr="00ED244E" w:rsidRDefault="002F2BD0" w:rsidP="001751F8">
                              <w:pPr>
                                <w:pStyle w:val="BalloonText"/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FACEBOOK</w:t>
                              </w:r>
                              <w:r w:rsidR="00DF5118"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 xml:space="preserve"> Bahay </w:t>
                              </w:r>
                              <w:proofErr w:type="spellStart"/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Sibol</w:t>
                              </w:r>
                              <w:proofErr w:type="spellEnd"/>
                              <w:r w:rsidR="00DF5118"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 xml:space="preserve"> - Home of Hope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24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31A8AE" w14:textId="77777777" w:rsidR="002F2BD0" w:rsidRPr="00ED244E" w:rsidRDefault="002F2BD0" w:rsidP="00ED244E">
                              <w:pPr>
                                <w:pStyle w:val="BalloonText"/>
                                <w:widowControl w:val="0"/>
                                <w:spacing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A Children’s Home Ministry of:</w:t>
                              </w:r>
                            </w:p>
                            <w:p w14:paraId="6520F127" w14:textId="77777777" w:rsidR="002F2BD0" w:rsidRPr="00ED244E" w:rsidRDefault="002F2BD0" w:rsidP="00ED244E">
                              <w:pPr>
                                <w:pStyle w:val="BalloonText"/>
                                <w:widowControl w:val="0"/>
                                <w:spacing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Calvary Baptist Church</w:t>
                              </w:r>
                            </w:p>
                            <w:p w14:paraId="3BD04C1F" w14:textId="2F6803DE" w:rsidR="002F2BD0" w:rsidRPr="00ED244E" w:rsidRDefault="002F2BD0" w:rsidP="00ED244E">
                              <w:pPr>
                                <w:pStyle w:val="BalloonText"/>
                                <w:widowControl w:val="0"/>
                                <w:spacing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9-10 Genesis Ave. Sarmiento Townville</w:t>
                              </w:r>
                            </w:p>
                            <w:p w14:paraId="41050AC4" w14:textId="44693929" w:rsidR="002F2BD0" w:rsidRPr="00ED244E" w:rsidRDefault="002F2BD0" w:rsidP="00ED244E">
                              <w:pPr>
                                <w:pStyle w:val="BalloonText"/>
                                <w:widowControl w:val="0"/>
                                <w:spacing w:line="276" w:lineRule="auto"/>
                                <w:jc w:val="center"/>
                                <w:rPr>
                                  <w:rFonts w:ascii="Century Gothic" w:hAnsi="Century Gothic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Poblacion</w:t>
                              </w:r>
                              <w:proofErr w:type="spellEnd"/>
                              <w:r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I, City of SJ</w:t>
                              </w:r>
                              <w:r w:rsidR="00DF5118"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M </w:t>
                              </w:r>
                              <w:r w:rsidR="00DF5118"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ED244E">
                                <w:rPr>
                                  <w:rFonts w:asciiTheme="minorHAnsi" w:hAnsiTheme="minorHAnsi" w:cstheme="minorHAns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>3023 Philippines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00025"/>
                            <a:ext cx="365442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F60DB3" w14:textId="3026B3F7" w:rsidR="009871FA" w:rsidRPr="00ED244E" w:rsidRDefault="009871FA" w:rsidP="009871FA">
                              <w:pPr>
                                <w:pStyle w:val="BalloonText"/>
                                <w:widowControl w:val="0"/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SUPPORT ADDRESS</w:t>
                              </w: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, send donation</w:t>
                              </w:r>
                              <w:r w:rsidR="00DF5118"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 xml:space="preserve"> to:</w:t>
                              </w:r>
                            </w:p>
                            <w:p w14:paraId="60EAAF65" w14:textId="77777777" w:rsidR="009871FA" w:rsidRPr="00ED244E" w:rsidRDefault="009871FA" w:rsidP="009871FA">
                              <w:pPr>
                                <w:pStyle w:val="BalloonText"/>
                                <w:widowControl w:val="0"/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ED244E"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t>BEMA</w:t>
                              </w:r>
                            </w:p>
                            <w:p w14:paraId="0AEFFF72" w14:textId="77777777" w:rsidR="00DF5118" w:rsidRPr="00ED244E" w:rsidRDefault="009871FA" w:rsidP="009871FA">
                              <w:pPr>
                                <w:pStyle w:val="BalloonText"/>
                                <w:widowControl w:val="0"/>
                                <w:rPr>
                                  <w:rStyle w:val="lrzx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244E">
                                <w:rPr>
                                  <w:rStyle w:val="lrzx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4744 Winchester Pike, </w:t>
                              </w:r>
                            </w:p>
                            <w:p w14:paraId="1FA0A35E" w14:textId="530892AE" w:rsidR="009871FA" w:rsidRPr="001751F8" w:rsidRDefault="009871FA" w:rsidP="009871FA">
                              <w:pPr>
                                <w:pStyle w:val="BalloonText"/>
                                <w:widowControl w:val="0"/>
                                <w:rPr>
                                  <w:rFonts w:ascii="Century Gothic" w:hAnsi="Century Gothic"/>
                                  <w:color w:val="auto"/>
                                </w:rPr>
                              </w:pPr>
                              <w:r w:rsidRPr="00ED244E">
                                <w:rPr>
                                  <w:rStyle w:val="lrzx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Columbus, OH 43232, USA</w:t>
                              </w:r>
                              <w:r w:rsidRPr="00ED244E">
                                <w:rPr>
                                  <w:rFonts w:ascii="Century Gothic" w:hAnsi="Century Gothic"/>
                                  <w:color w:val="auto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51F8">
                                <w:rPr>
                                  <w:rFonts w:ascii="Century Gothic" w:hAnsi="Century Gothic"/>
                                  <w:color w:val="auto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3EFF5" id="Group 8" o:spid="_x0000_s1027" style="position:absolute;left:0;text-align:left;margin-left:-35.25pt;margin-top:52.15pt;width:608.25pt;height:72.75pt;z-index:251678720" coordsize="7724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0D87gMAAFQSAAAOAAAAZHJzL2Uyb0RvYy54bWzsWNtu3DYQfS+QfyD0LuuyWt3gdbA3GQHc&#10;NkDSD+BK1AWRSIXkWusW/fcOqcvK6yII7DZAgPXDmqTI4czhnMORbt+fmho9Ei4qRleGc2MbiNCU&#10;ZRUtVsYfnxMzNJCQmGa4ZpSsjCcijPd373657dqYuKxkdUY4AiNUxF27Mkop29iyRFqSBosb1hIK&#10;D3PGGyyhywsr47gD601tubbtWx3jWctZSoSA0V3/0LjT9vOcpPL3PBdEonplgG9S/3L9e1C/1t0t&#10;jguO27JKBzfwK7xocEVh08nUDkuMjrx6YaqpUs4Ey+VNyhqL5XmVEh0DROPYF9Hcc3ZsdSxF3BXt&#10;BBNAe4HTq82mvz1+5KjKVgYcFMUNHJHeFYUKmq4tYphxz9tP7Uc+DBR9T0V7ynmj/kMc6KRBfZpA&#10;JSeJUhgMAtcLgqWBUngWuYvIXfaopyUczYtlabn/9kJr3NZS3k3OdC0kkDhjJN6G0acSt0RDLxQC&#10;A0bOBNJnFd6GnRAMaVz0NIUSkicYBy7ofBDtA0u/CETZtsS0IGvOWVcSnIF/jloJUUxLFeAiFsrI&#10;ofuVZXAY+CiZNnQBNUDq2oAkAlCBB6oJxnA8ou6GUTihHjgOzNG7jeDhuOVC3hPWINVYGRyoojfC&#10;jw9CKsfOU5RhypKqrvUeNX02ABP7EaL51q/WnkBz9Elz4a/IjvbhPvRMz/X3pmfvduY62XqmnzjB&#10;crfYbbc752/lhePFZZVlhKpNR1463ved6aAQPaMmZgpWV5kyp1wSvDhsa44eMehCov8GeGbTrOdu&#10;aEgA34uQHNezN25kJn4YmF7iLc0osEPTdqJN5Nte5O2S5yE9VJS8PSTUab7hugDdHcRn5juEqCSU&#10;TEFmX/qErI8NZFYf+CB/MKSYqLEYs2RaraN+ZripJEh2XTWgGZB5fWLhWCX1nmY6QySu6r49w1DF&#10;/e8YrpOlHXiL0ISMXZjeYm+bmzDZmuut4/vBfrPd7C/SYq9TTbwdRn2Ys7yd+TvscXYZEh2OXye1&#10;Zq0iak9ZeTqctIhqSisSH1j2BDTmDKgF9w7ckNAoGf/TQB3cNitDfD1iTgxUf6AgBQvfiYDMct7h&#10;885h3sE0BVMrQxqob25lf6UdW14VJezUnzVla5CPvNJ0PnsFEakOqGXv/f8vm9F4t5xlM1J8U26A&#10;uv442YSj+O4barpozkJ41cqrVl61MlUaqCuE6Zp+jVa6owJctXJWYgYvpDIYcfqhShkug2+Ulwt/&#10;6XnquSrqodzx/bFwGOvUa3l5LS9V4sLLwbW8hHer/0QyF6MU/CySqd/R4dOFLqKHzyzq28i8r8vR&#10;88egu38AAAD//wMAUEsDBBQABgAIAAAAIQC9o6lG4gAAAAwBAAAPAAAAZHJzL2Rvd25yZXYueG1s&#10;TI9BT8JAEIXvJv6HzZh4g22hINZuCSHqiZgIJsbb0h3ahu5s013a8u8dTnqcvC9vvpetR9uIHjtf&#10;O1IQTyMQSIUzNZUKvg5vkxUIHzQZ3ThCBVf0sM7v7zKdGjfQJ/b7UAouIZ9qBVUIbSqlLyq02k9d&#10;i8TZyXVWBz67UppOD1xuGzmLoqW0uib+UOkWtxUW5/3FKngf9LCZx6/97nzaXn8Oi4/vXYxKPT6M&#10;mxcQAcfwB8NNn9UhZ6eju5DxolEweYoWjHIQJXMQNyJOljzvqGCWPK9A5pn8PyL/BQAA//8DAFBL&#10;AQItABQABgAIAAAAIQC2gziS/gAAAOEBAAATAAAAAAAAAAAAAAAAAAAAAABbQ29udGVudF9UeXBl&#10;c10ueG1sUEsBAi0AFAAGAAgAAAAhADj9If/WAAAAlAEAAAsAAAAAAAAAAAAAAAAALwEAAF9yZWxz&#10;Ly5yZWxzUEsBAi0AFAAGAAgAAAAhALb3QPzuAwAAVBIAAA4AAAAAAAAAAAAAAAAALgIAAGRycy9l&#10;Mm9Eb2MueG1sUEsBAi0AFAAGAAgAAAAhAL2jqUbiAAAADAEAAA8AAAAAAAAAAAAAAAAASAYAAGRy&#10;cy9kb3ducmV2LnhtbFBLBQYAAAAABAAEAPMAAABXBwAAAAA=&#10;">
                <v:shape id="Text Box 18" o:spid="_x0000_s1028" type="#_x0000_t202" style="position:absolute;left:47720;top:2000;width:28988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Ks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sDKLzKAXr0AAAD//wMAUEsBAi0AFAAGAAgAAAAhANvh9svuAAAAhQEAABMAAAAAAAAAAAAA&#10;AAAAAAAAAFtDb250ZW50X1R5cGVzXS54bWxQSwECLQAUAAYACAAAACEAWvQsW78AAAAVAQAACwAA&#10;AAAAAAAAAAAAAAAfAQAAX3JlbHMvLnJlbHNQSwECLQAUAAYACAAAACEAQJVirMMAAADbAAAADwAA&#10;AAAAAAAAAAAAAAAHAgAAZHJzL2Rvd25yZXYueG1sUEsFBgAAAAADAAMAtwAAAPcCAAAAAA==&#10;" filled="f" stroked="f" strokecolor="black [0]" strokeweight="0" insetpen="t">
                  <v:textbox inset="2.85pt,2.85pt,2.85pt,2.85pt">
                    <w:txbxContent>
                      <w:p w14:paraId="678B00A1" w14:textId="3D7DE13B" w:rsidR="002F2BD0" w:rsidRPr="00ED244E" w:rsidRDefault="009871FA" w:rsidP="001751F8">
                        <w:pPr>
                          <w:pStyle w:val="BalloonText"/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 xml:space="preserve">  </w:t>
                        </w:r>
                        <w:r w:rsidR="002F2BD0"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Phone:   +63-922-423-2138</w:t>
                        </w:r>
                      </w:p>
                      <w:p w14:paraId="5AA4214A" w14:textId="77777777" w:rsidR="002F2BD0" w:rsidRPr="00ED244E" w:rsidRDefault="002F2BD0" w:rsidP="001751F8">
                        <w:pPr>
                          <w:pStyle w:val="BalloonText"/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Phone:   +63-44-815-4959</w:t>
                        </w:r>
                      </w:p>
                      <w:p w14:paraId="659DF6F0" w14:textId="77777777" w:rsidR="002F2BD0" w:rsidRPr="00ED244E" w:rsidRDefault="002F2BD0" w:rsidP="001751F8">
                        <w:pPr>
                          <w:pStyle w:val="BalloonText"/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E-mail:    gormleys@live.com</w:t>
                        </w:r>
                      </w:p>
                      <w:p w14:paraId="781733F8" w14:textId="658EAEAC" w:rsidR="002F2BD0" w:rsidRPr="00ED244E" w:rsidRDefault="002F2BD0" w:rsidP="001751F8">
                        <w:pPr>
                          <w:pStyle w:val="BalloonText"/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FACEBOOK</w:t>
                        </w:r>
                        <w:r w:rsidR="00DF5118"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:</w:t>
                        </w: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 xml:space="preserve"> Bahay </w:t>
                        </w:r>
                        <w:proofErr w:type="spellStart"/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Sibol</w:t>
                        </w:r>
                        <w:proofErr w:type="spellEnd"/>
                        <w:r w:rsidR="00DF5118"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 xml:space="preserve"> - Home of Hope</w:t>
                        </w:r>
                      </w:p>
                    </w:txbxContent>
                  </v:textbox>
                </v:shape>
                <v:shape id="Text Box 19" o:spid="_x0000_s1029" type="#_x0000_t202" style="position:absolute;width:77247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cc3wAAAANsAAAAPAAAAZHJzL2Rvd25yZXYueG1sRE9Ni8Iw&#10;EL0L/ocwgjdNFdTdahQRRPGgrLvseWjGtthMShJt/fdGELzN433OYtWaStzJ+dKygtEwAUGcWV1y&#10;ruDvdzv4AuEDssbKMil4kIfVsttZYKptwz90P4dcxBD2KSooQqhTKX1WkEE/tDVx5C7WGQwRulxq&#10;h00MN5UcJ8lUGiw5NhRY06ag7Hq+GQX/1/HulJQz7TbTSXtcP5qLPuRK9Xvteg4iUBs+4rd7r+P8&#10;b3j9Eg+QyycAAAD//wMAUEsBAi0AFAAGAAgAAAAhANvh9svuAAAAhQEAABMAAAAAAAAAAAAAAAAA&#10;AAAAAFtDb250ZW50X1R5cGVzXS54bWxQSwECLQAUAAYACAAAACEAWvQsW78AAAAVAQAACwAAAAAA&#10;AAAAAAAAAAAfAQAAX3JlbHMvLnJlbHNQSwECLQAUAAYACAAAACEAL9nHN8AAAADbAAAADwAAAAAA&#10;AAAAAAAAAAAHAgAAZHJzL2Rvd25yZXYueG1sUEsFBgAAAAADAAMAtwAAAPQCAAAAAA==&#10;" filled="f" stroked="f" strokecolor="black [0]" strokeweight="0" insetpen="t">
                  <v:textbox inset="2.85pt,2.85pt,2.85pt,2.85pt">
                    <w:txbxContent>
                      <w:p w14:paraId="2D31A8AE" w14:textId="77777777" w:rsidR="002F2BD0" w:rsidRPr="00ED244E" w:rsidRDefault="002F2BD0" w:rsidP="00ED244E">
                        <w:pPr>
                          <w:pStyle w:val="BalloonText"/>
                          <w:widowControl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>A Children’s Home Ministry of:</w:t>
                        </w:r>
                      </w:p>
                      <w:p w14:paraId="6520F127" w14:textId="77777777" w:rsidR="002F2BD0" w:rsidRPr="00ED244E" w:rsidRDefault="002F2BD0" w:rsidP="00ED244E">
                        <w:pPr>
                          <w:pStyle w:val="BalloonText"/>
                          <w:widowControl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Calvary Baptist Church</w:t>
                        </w:r>
                      </w:p>
                      <w:p w14:paraId="3BD04C1F" w14:textId="2F6803DE" w:rsidR="002F2BD0" w:rsidRPr="00ED244E" w:rsidRDefault="002F2BD0" w:rsidP="00ED244E">
                        <w:pPr>
                          <w:pStyle w:val="BalloonText"/>
                          <w:widowControl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>9-10 Genesis Ave. Sarmiento Townville</w:t>
                        </w:r>
                      </w:p>
                      <w:p w14:paraId="41050AC4" w14:textId="44693929" w:rsidR="002F2BD0" w:rsidRPr="00ED244E" w:rsidRDefault="002F2BD0" w:rsidP="00ED244E">
                        <w:pPr>
                          <w:pStyle w:val="BalloonText"/>
                          <w:widowControl w:val="0"/>
                          <w:spacing w:line="276" w:lineRule="auto"/>
                          <w:jc w:val="center"/>
                          <w:rPr>
                            <w:rFonts w:ascii="Century Gothic" w:hAnsi="Century Gothic"/>
                            <w:color w:val="auto"/>
                            <w:sz w:val="22"/>
                            <w:szCs w:val="22"/>
                          </w:rPr>
                        </w:pPr>
                        <w:proofErr w:type="spellStart"/>
                        <w:r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>Poblacion</w:t>
                        </w:r>
                        <w:proofErr w:type="spellEnd"/>
                        <w:r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 xml:space="preserve"> I, City of SJ</w:t>
                        </w:r>
                        <w:r w:rsidR="00DF5118"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>D</w:t>
                        </w:r>
                        <w:r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 xml:space="preserve">M </w:t>
                        </w:r>
                        <w:r w:rsidR="00DF5118"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Pr="00ED244E">
                          <w:rPr>
                            <w:rFonts w:asciiTheme="minorHAnsi" w:hAnsiTheme="minorHAnsi" w:cstheme="minorHAnsi"/>
                            <w:i/>
                            <w:color w:val="auto"/>
                            <w:sz w:val="22"/>
                            <w:szCs w:val="22"/>
                          </w:rPr>
                          <w:t>3023 Philippines</w:t>
                        </w:r>
                      </w:p>
                    </w:txbxContent>
                  </v:textbox>
                </v:shape>
                <v:shape id="Text Box 7" o:spid="_x0000_s1030" type="#_x0000_t202" style="position:absolute;left:857;top:2000;width:36544;height: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64wwAAANoAAAAPAAAAZHJzL2Rvd25yZXYueG1sRI/NasMw&#10;EITvhb6D2EJujdxA7OJGDiEQEnpoaFp6XqyNbWytjKT45+2rQqDHYWa+YTbbyXRiIOcbywpelgkI&#10;4tLqhisF31+H51cQPiBr7CyTgpk8bIvHhw3m2o78ScMlVCJC2OeooA6hz6X0ZU0G/dL2xNG7Wmcw&#10;ROkqqR2OEW46uUqSVBpsOC7U2NO+prK93IyCn3Z1PCdNpt0+XU8fu3m86vdKqcXTtHsDEWgK/+F7&#10;+6QVZPB3Jd4AWfwCAAD//wMAUEsBAi0AFAAGAAgAAAAhANvh9svuAAAAhQEAABMAAAAAAAAAAAAA&#10;AAAAAAAAAFtDb250ZW50X1R5cGVzXS54bWxQSwECLQAUAAYACAAAACEAWvQsW78AAAAVAQAACwAA&#10;AAAAAAAAAAAAAAAfAQAAX3JlbHMvLnJlbHNQSwECLQAUAAYACAAAACEA2Db+uMMAAADaAAAADwAA&#10;AAAAAAAAAAAAAAAHAgAAZHJzL2Rvd25yZXYueG1sUEsFBgAAAAADAAMAtwAAAPcCAAAAAA==&#10;" filled="f" stroked="f" strokecolor="black [0]" strokeweight="0" insetpen="t">
                  <v:textbox inset="2.85pt,2.85pt,2.85pt,2.85pt">
                    <w:txbxContent>
                      <w:p w14:paraId="05F60DB3" w14:textId="3026B3F7" w:rsidR="009871FA" w:rsidRPr="00ED244E" w:rsidRDefault="009871FA" w:rsidP="009871FA">
                        <w:pPr>
                          <w:pStyle w:val="BalloonText"/>
                          <w:widowControl w:val="0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0"/>
                            <w:szCs w:val="20"/>
                          </w:rPr>
                          <w:t>SUPPORT ADDRESS</w:t>
                        </w: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, send donation</w:t>
                        </w:r>
                        <w:r w:rsidR="00DF5118"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s</w:t>
                        </w: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 xml:space="preserve"> to:</w:t>
                        </w:r>
                      </w:p>
                      <w:p w14:paraId="60EAAF65" w14:textId="77777777" w:rsidR="009871FA" w:rsidRPr="00ED244E" w:rsidRDefault="009871FA" w:rsidP="009871FA">
                        <w:pPr>
                          <w:pStyle w:val="BalloonText"/>
                          <w:widowControl w:val="0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ED244E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BEMA</w:t>
                        </w:r>
                      </w:p>
                      <w:p w14:paraId="0AEFFF72" w14:textId="77777777" w:rsidR="00DF5118" w:rsidRPr="00ED244E" w:rsidRDefault="009871FA" w:rsidP="009871FA">
                        <w:pPr>
                          <w:pStyle w:val="BalloonText"/>
                          <w:widowControl w:val="0"/>
                          <w:rPr>
                            <w:rStyle w:val="lrzxr"/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244E">
                          <w:rPr>
                            <w:rStyle w:val="lrzx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4744 Winchester Pike, </w:t>
                        </w:r>
                      </w:p>
                      <w:p w14:paraId="1FA0A35E" w14:textId="530892AE" w:rsidR="009871FA" w:rsidRPr="001751F8" w:rsidRDefault="009871FA" w:rsidP="009871FA">
                        <w:pPr>
                          <w:pStyle w:val="BalloonText"/>
                          <w:widowControl w:val="0"/>
                          <w:rPr>
                            <w:rFonts w:ascii="Century Gothic" w:hAnsi="Century Gothic"/>
                            <w:color w:val="auto"/>
                          </w:rPr>
                        </w:pPr>
                        <w:r w:rsidRPr="00ED244E">
                          <w:rPr>
                            <w:rStyle w:val="lrzx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Columbus, OH 43232, USA</w:t>
                        </w:r>
                        <w:r w:rsidRPr="00ED244E">
                          <w:rPr>
                            <w:rFonts w:ascii="Century Gothic" w:hAnsi="Century Gothic"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 w:rsidRPr="001751F8">
                          <w:rPr>
                            <w:rFonts w:ascii="Century Gothic" w:hAnsi="Century Gothic"/>
                            <w:color w:val="auto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118" w:rsidRPr="00DF5118">
        <w:rPr>
          <w:rFonts w:ascii="Century Gothic" w:hAnsi="Century Gothic" w:cstheme="minorHAnsi"/>
          <w:i/>
          <w:noProof/>
          <w:color w:val="auto"/>
          <w:kern w:val="0"/>
          <w:sz w:val="22"/>
          <w:szCs w:val="22"/>
        </w:rPr>
        <w:t xml:space="preserve">Merry Christmas and a Happy New Year from </w:t>
      </w:r>
      <w:r w:rsidR="00DF5118">
        <w:rPr>
          <w:rFonts w:ascii="Century Gothic" w:hAnsi="Century Gothic" w:cstheme="minorHAnsi"/>
          <w:i/>
          <w:noProof/>
          <w:color w:val="auto"/>
          <w:kern w:val="0"/>
          <w:sz w:val="22"/>
          <w:szCs w:val="22"/>
        </w:rPr>
        <w:t>OUR</w:t>
      </w:r>
      <w:r w:rsidR="00DF5118" w:rsidRPr="00DF5118">
        <w:rPr>
          <w:rFonts w:ascii="Century Gothic" w:hAnsi="Century Gothic" w:cstheme="minorHAnsi"/>
          <w:i/>
          <w:noProof/>
          <w:color w:val="auto"/>
          <w:kern w:val="0"/>
          <w:sz w:val="22"/>
          <w:szCs w:val="22"/>
        </w:rPr>
        <w:t xml:space="preserve"> HOME to </w:t>
      </w:r>
      <w:r w:rsidR="00DF5118">
        <w:rPr>
          <w:rFonts w:ascii="Century Gothic" w:hAnsi="Century Gothic" w:cstheme="minorHAnsi"/>
          <w:i/>
          <w:noProof/>
          <w:color w:val="auto"/>
          <w:kern w:val="0"/>
          <w:sz w:val="22"/>
          <w:szCs w:val="22"/>
        </w:rPr>
        <w:t>Y</w:t>
      </w:r>
      <w:r w:rsidR="00DF5118" w:rsidRPr="00DF5118">
        <w:rPr>
          <w:rFonts w:ascii="Century Gothic" w:hAnsi="Century Gothic" w:cstheme="minorHAnsi"/>
          <w:i/>
          <w:noProof/>
          <w:color w:val="auto"/>
          <w:kern w:val="0"/>
          <w:sz w:val="22"/>
          <w:szCs w:val="22"/>
        </w:rPr>
        <w:t>OURS!</w:t>
      </w:r>
    </w:p>
    <w:sectPr w:rsidR="00DF5118" w:rsidRPr="00DF5118" w:rsidSect="009871FA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D0"/>
    <w:rsid w:val="00053ED3"/>
    <w:rsid w:val="000D247E"/>
    <w:rsid w:val="000D2D82"/>
    <w:rsid w:val="000E5C19"/>
    <w:rsid w:val="001751F8"/>
    <w:rsid w:val="001906D9"/>
    <w:rsid w:val="00194B1B"/>
    <w:rsid w:val="001B326D"/>
    <w:rsid w:val="001D190B"/>
    <w:rsid w:val="002369D8"/>
    <w:rsid w:val="0023795B"/>
    <w:rsid w:val="002A30FA"/>
    <w:rsid w:val="002F2BD0"/>
    <w:rsid w:val="003B7DE5"/>
    <w:rsid w:val="003D4653"/>
    <w:rsid w:val="003F754B"/>
    <w:rsid w:val="0043310D"/>
    <w:rsid w:val="004B0EBC"/>
    <w:rsid w:val="00557049"/>
    <w:rsid w:val="0058177F"/>
    <w:rsid w:val="005F70E4"/>
    <w:rsid w:val="006035D6"/>
    <w:rsid w:val="00606D3B"/>
    <w:rsid w:val="00610940"/>
    <w:rsid w:val="0079385F"/>
    <w:rsid w:val="007A10A7"/>
    <w:rsid w:val="008765E6"/>
    <w:rsid w:val="00904EDB"/>
    <w:rsid w:val="00964655"/>
    <w:rsid w:val="00985E33"/>
    <w:rsid w:val="009871FA"/>
    <w:rsid w:val="00B024DE"/>
    <w:rsid w:val="00B73C32"/>
    <w:rsid w:val="00C405CB"/>
    <w:rsid w:val="00C56EC3"/>
    <w:rsid w:val="00C95A9F"/>
    <w:rsid w:val="00DF5118"/>
    <w:rsid w:val="00E24134"/>
    <w:rsid w:val="00E24D0F"/>
    <w:rsid w:val="00E65CBA"/>
    <w:rsid w:val="00ED244E"/>
    <w:rsid w:val="00F1264A"/>
    <w:rsid w:val="00F3029B"/>
    <w:rsid w:val="00F73E48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51847"/>
  <w15:chartTrackingRefBased/>
  <w15:docId w15:val="{0AA56E40-D07D-48A9-A53C-C850CCEA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character" w:customStyle="1" w:styleId="lrzxr">
    <w:name w:val="lrzxr"/>
    <w:basedOn w:val="DefaultParagraphFont"/>
    <w:rsid w:val="0098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ay%20V%20Paulino\AppData\Roaming\Microsoft\Templates\Technology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letterhead</Template>
  <TotalTime>0</TotalTime>
  <Pages>1</Pages>
  <Words>424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V Paulino</dc:creator>
  <cp:keywords/>
  <dc:description/>
  <cp:lastModifiedBy>Alaina Hepworth</cp:lastModifiedBy>
  <cp:revision>2</cp:revision>
  <cp:lastPrinted>2018-12-26T14:19:00Z</cp:lastPrinted>
  <dcterms:created xsi:type="dcterms:W3CDTF">2018-12-26T14:19:00Z</dcterms:created>
  <dcterms:modified xsi:type="dcterms:W3CDTF">2018-12-26T14:19:00Z</dcterms:modified>
</cp:coreProperties>
</file>